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6D7" w14:textId="2411ED1D" w:rsidR="00553085" w:rsidRDefault="00553085" w:rsidP="00553085">
      <w:pPr>
        <w:spacing w:line="254" w:lineRule="auto"/>
        <w:rPr>
          <w:rFonts w:ascii="Arial" w:hAnsi="Arial" w:cs="Arial"/>
          <w:bCs/>
          <w:sz w:val="20"/>
          <w:szCs w:val="20"/>
        </w:rPr>
      </w:pPr>
      <w:r w:rsidRPr="00553085">
        <w:rPr>
          <w:rFonts w:ascii="Arial" w:hAnsi="Arial" w:cs="Arial"/>
          <w:bCs/>
          <w:sz w:val="20"/>
          <w:szCs w:val="20"/>
        </w:rPr>
        <w:t>Executive Director Carolyn Chard AM</w:t>
      </w:r>
      <w:r w:rsidRPr="00553085">
        <w:rPr>
          <w:rFonts w:ascii="Arial" w:hAnsi="Arial" w:cs="Arial"/>
          <w:bCs/>
          <w:sz w:val="20"/>
          <w:szCs w:val="20"/>
        </w:rPr>
        <w:br/>
        <w:t>Artistic Director Chris van Tuinen</w:t>
      </w:r>
    </w:p>
    <w:p w14:paraId="5EC2344B" w14:textId="77777777" w:rsidR="00553085" w:rsidRPr="00553085" w:rsidRDefault="00553085" w:rsidP="00553085">
      <w:pPr>
        <w:spacing w:line="254" w:lineRule="auto"/>
        <w:rPr>
          <w:rFonts w:ascii="Arial" w:hAnsi="Arial" w:cs="Arial"/>
          <w:bCs/>
          <w:sz w:val="20"/>
          <w:szCs w:val="20"/>
        </w:rPr>
      </w:pPr>
    </w:p>
    <w:p w14:paraId="0CBEF07F" w14:textId="77777777" w:rsidR="00BE57DA" w:rsidRPr="00B30569" w:rsidRDefault="00BE57DA" w:rsidP="00BE57DA">
      <w:pPr>
        <w:rPr>
          <w:rFonts w:ascii="Times" w:hAnsi="Times" w:cs="Arial"/>
          <w:b/>
          <w:bCs/>
          <w:spacing w:val="9"/>
          <w:sz w:val="20"/>
          <w:szCs w:val="20"/>
        </w:rPr>
      </w:pPr>
      <w:r>
        <w:rPr>
          <w:rFonts w:ascii="Times" w:hAnsi="Times" w:cs="Arial"/>
          <w:b/>
          <w:bCs/>
          <w:spacing w:val="9"/>
          <w:sz w:val="48"/>
          <w:szCs w:val="48"/>
        </w:rPr>
        <w:t>TOSCA</w:t>
      </w:r>
    </w:p>
    <w:p w14:paraId="141CED44" w14:textId="77777777" w:rsidR="00BE57DA" w:rsidRPr="00553085" w:rsidRDefault="00BE57DA" w:rsidP="00BE57DA">
      <w:pPr>
        <w:rPr>
          <w:rFonts w:ascii="Arial" w:hAnsi="Arial" w:cs="Arial"/>
          <w:b/>
          <w:sz w:val="10"/>
          <w:szCs w:val="14"/>
        </w:rPr>
      </w:pPr>
      <w:r w:rsidRPr="00F81645">
        <w:rPr>
          <w:rFonts w:ascii="Arial" w:hAnsi="Arial" w:cs="Arial"/>
          <w:b/>
          <w:sz w:val="22"/>
          <w:szCs w:val="22"/>
        </w:rPr>
        <w:t xml:space="preserve">14, 16, 19, 21, 23 July 2022 </w:t>
      </w:r>
      <w:r>
        <w:rPr>
          <w:rFonts w:ascii="Arial" w:hAnsi="Arial" w:cs="Arial"/>
          <w:b/>
          <w:sz w:val="22"/>
          <w:szCs w:val="22"/>
        </w:rPr>
        <w:br/>
      </w:r>
      <w:r w:rsidRPr="00553085">
        <w:rPr>
          <w:rFonts w:ascii="Arial" w:hAnsi="Arial" w:cs="Arial"/>
          <w:b/>
          <w:sz w:val="22"/>
          <w:szCs w:val="22"/>
        </w:rPr>
        <w:t xml:space="preserve">His Majesty’s Theatre </w:t>
      </w:r>
    </w:p>
    <w:p w14:paraId="34C6F4DD" w14:textId="77777777" w:rsidR="00BE57DA" w:rsidRPr="00553085" w:rsidRDefault="00BE57DA" w:rsidP="00BE57DA">
      <w:pPr>
        <w:rPr>
          <w:rFonts w:ascii="Arial" w:eastAsiaTheme="minorHAnsi" w:hAnsi="Arial" w:cs="Arial"/>
          <w:sz w:val="20"/>
          <w:szCs w:val="20"/>
        </w:rPr>
      </w:pPr>
    </w:p>
    <w:p w14:paraId="4FAC8DBD" w14:textId="77777777" w:rsidR="00BE57DA" w:rsidRPr="00D409A3" w:rsidRDefault="00BE57DA"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 xml:space="preserve">Composer </w:t>
      </w:r>
      <w:r w:rsidRPr="00D409A3">
        <w:rPr>
          <w:rFonts w:ascii="Arial" w:hAnsi="Arial" w:cs="Arial"/>
          <w:color w:val="000000"/>
          <w:sz w:val="20"/>
          <w:szCs w:val="20"/>
          <w:lang w:val="en-AU" w:eastAsia="en-AU"/>
        </w:rPr>
        <w:t>Giacomo Puccini</w:t>
      </w:r>
      <w:r w:rsidRPr="00D409A3">
        <w:rPr>
          <w:rFonts w:ascii="Arial" w:hAnsi="Arial" w:cs="Arial"/>
          <w:color w:val="000000"/>
          <w:sz w:val="20"/>
          <w:szCs w:val="20"/>
          <w:lang w:val="en-AU" w:eastAsia="en-AU"/>
        </w:rPr>
        <w:br/>
      </w:r>
      <w:r w:rsidRPr="00D409A3">
        <w:rPr>
          <w:rFonts w:ascii="Arial" w:hAnsi="Arial" w:cs="Arial"/>
          <w:b/>
          <w:bCs/>
          <w:color w:val="000000"/>
          <w:sz w:val="20"/>
          <w:szCs w:val="20"/>
          <w:lang w:val="en-AU" w:eastAsia="en-AU"/>
        </w:rPr>
        <w:t>Conductor</w:t>
      </w:r>
      <w:r>
        <w:rPr>
          <w:rFonts w:ascii="Arial" w:hAnsi="Arial" w:cs="Arial"/>
          <w:b/>
          <w:bCs/>
          <w:color w:val="000000"/>
          <w:sz w:val="20"/>
          <w:szCs w:val="20"/>
          <w:lang w:val="en-AU" w:eastAsia="en-AU"/>
        </w:rPr>
        <w:t xml:space="preserve"> </w:t>
      </w:r>
      <w:r w:rsidRPr="00D409A3">
        <w:rPr>
          <w:rFonts w:ascii="Arial" w:hAnsi="Arial" w:cs="Arial"/>
          <w:color w:val="000000"/>
          <w:sz w:val="20"/>
          <w:szCs w:val="20"/>
          <w:lang w:val="en-AU" w:eastAsia="en-AU"/>
        </w:rPr>
        <w:t>Rebecca Lang</w:t>
      </w:r>
    </w:p>
    <w:p w14:paraId="29C66221" w14:textId="77777777" w:rsidR="00BE57DA" w:rsidRPr="00D409A3" w:rsidRDefault="00BE57DA" w:rsidP="00BE57DA">
      <w:pPr>
        <w:rPr>
          <w:rFonts w:ascii="Arial" w:hAnsi="Arial" w:cs="Arial"/>
          <w:b/>
          <w:bCs/>
          <w:color w:val="000000"/>
          <w:sz w:val="20"/>
          <w:szCs w:val="20"/>
          <w:lang w:val="en-AU" w:eastAsia="en-AU"/>
        </w:rPr>
      </w:pPr>
      <w:r w:rsidRPr="00D409A3">
        <w:rPr>
          <w:rFonts w:ascii="Arial" w:hAnsi="Arial" w:cs="Arial"/>
          <w:b/>
          <w:bCs/>
          <w:color w:val="000000"/>
          <w:sz w:val="20"/>
          <w:szCs w:val="20"/>
          <w:lang w:val="en-AU" w:eastAsia="en-AU"/>
        </w:rPr>
        <w:t>Director</w:t>
      </w:r>
      <w:r>
        <w:rPr>
          <w:rFonts w:ascii="Arial" w:hAnsi="Arial" w:cs="Arial"/>
          <w:b/>
          <w:bCs/>
          <w:color w:val="000000"/>
          <w:sz w:val="20"/>
          <w:szCs w:val="20"/>
          <w:lang w:val="en-AU" w:eastAsia="en-AU"/>
        </w:rPr>
        <w:t xml:space="preserve"> </w:t>
      </w:r>
      <w:r w:rsidRPr="00D409A3">
        <w:rPr>
          <w:rFonts w:ascii="Arial" w:hAnsi="Arial" w:cs="Arial"/>
          <w:color w:val="000000"/>
          <w:sz w:val="20"/>
          <w:szCs w:val="20"/>
          <w:lang w:val="en-AU" w:eastAsia="en-AU"/>
        </w:rPr>
        <w:t>Patrick Nolan</w:t>
      </w:r>
    </w:p>
    <w:p w14:paraId="3AAF56FE" w14:textId="77777777"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Assistant Director </w:t>
      </w:r>
      <w:r w:rsidRPr="00D90FEE">
        <w:rPr>
          <w:rFonts w:ascii="Arial" w:hAnsi="Arial" w:cs="Arial"/>
          <w:color w:val="000000"/>
          <w:sz w:val="20"/>
          <w:szCs w:val="20"/>
          <w:lang w:val="en-AU" w:eastAsia="en-AU"/>
        </w:rPr>
        <w:t>Matt Reuben James Ward</w:t>
      </w:r>
    </w:p>
    <w:p w14:paraId="73A9214B" w14:textId="77777777"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Set and Costume Designer </w:t>
      </w:r>
      <w:r w:rsidRPr="00D90FEE">
        <w:rPr>
          <w:rFonts w:ascii="Arial" w:hAnsi="Arial" w:cs="Arial"/>
          <w:color w:val="000000"/>
          <w:sz w:val="20"/>
          <w:szCs w:val="20"/>
          <w:lang w:val="en-AU" w:eastAsia="en-AU"/>
        </w:rPr>
        <w:t>Dale Ferguson</w:t>
      </w:r>
    </w:p>
    <w:p w14:paraId="3A6F1DFA" w14:textId="77777777" w:rsidR="00BE57DA" w:rsidRPr="00D90FEE"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Lighting Designer </w:t>
      </w:r>
      <w:r w:rsidRPr="00D90FEE">
        <w:rPr>
          <w:rFonts w:ascii="Arial" w:hAnsi="Arial" w:cs="Arial"/>
          <w:color w:val="000000"/>
          <w:sz w:val="20"/>
          <w:szCs w:val="20"/>
          <w:lang w:val="en-AU" w:eastAsia="en-AU"/>
        </w:rPr>
        <w:t>Mark Howett</w:t>
      </w:r>
    </w:p>
    <w:p w14:paraId="53DDD0AB" w14:textId="77777777" w:rsidR="00BE57DA" w:rsidRPr="00D90FEE"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Fight Coordinator </w:t>
      </w:r>
      <w:r w:rsidRPr="00D90FEE">
        <w:rPr>
          <w:rFonts w:ascii="Arial" w:hAnsi="Arial" w:cs="Arial"/>
          <w:color w:val="000000"/>
          <w:sz w:val="20"/>
          <w:szCs w:val="20"/>
          <w:lang w:val="en-AU" w:eastAsia="en-AU"/>
        </w:rPr>
        <w:t>Nastassja Kruger</w:t>
      </w:r>
    </w:p>
    <w:p w14:paraId="7F9B0995" w14:textId="77777777"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Fight Coordinator Mentor </w:t>
      </w:r>
      <w:r w:rsidRPr="00D90FEE">
        <w:rPr>
          <w:rFonts w:ascii="Arial" w:hAnsi="Arial" w:cs="Arial"/>
          <w:color w:val="000000"/>
          <w:sz w:val="20"/>
          <w:szCs w:val="20"/>
          <w:lang w:val="en-AU" w:eastAsia="en-AU"/>
        </w:rPr>
        <w:t>Andy Fraser</w:t>
      </w:r>
    </w:p>
    <w:p w14:paraId="79CB94AF" w14:textId="77777777"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Chorus Master </w:t>
      </w:r>
      <w:r w:rsidRPr="00D90FEE">
        <w:rPr>
          <w:rFonts w:ascii="Arial" w:hAnsi="Arial" w:cs="Arial"/>
          <w:color w:val="000000"/>
          <w:sz w:val="20"/>
          <w:szCs w:val="20"/>
          <w:lang w:val="en-AU" w:eastAsia="en-AU"/>
        </w:rPr>
        <w:t>Hugh Lydon</w:t>
      </w:r>
    </w:p>
    <w:p w14:paraId="1213EBA6" w14:textId="77777777" w:rsidR="00BE57DA" w:rsidRPr="00D90FEE"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Repetiteur and Organ </w:t>
      </w:r>
      <w:r w:rsidRPr="00D90FEE">
        <w:rPr>
          <w:rFonts w:ascii="Arial" w:hAnsi="Arial" w:cs="Arial"/>
          <w:color w:val="000000"/>
          <w:sz w:val="20"/>
          <w:szCs w:val="20"/>
          <w:lang w:val="en-AU" w:eastAsia="en-AU"/>
        </w:rPr>
        <w:t>Tommaso Pollio</w:t>
      </w:r>
    </w:p>
    <w:p w14:paraId="2143EC57" w14:textId="77777777" w:rsidR="00BE57DA"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Backstage Conductor </w:t>
      </w:r>
      <w:r w:rsidRPr="00D90FEE">
        <w:rPr>
          <w:rFonts w:ascii="Arial" w:hAnsi="Arial" w:cs="Arial"/>
          <w:color w:val="000000"/>
          <w:sz w:val="20"/>
          <w:szCs w:val="20"/>
          <w:lang w:val="en-AU" w:eastAsia="en-AU"/>
        </w:rPr>
        <w:t>Kate McNamara</w:t>
      </w:r>
    </w:p>
    <w:p w14:paraId="45CE7F73" w14:textId="77777777" w:rsidR="00BE57DA" w:rsidRDefault="00BE57DA" w:rsidP="00BE57DA">
      <w:pPr>
        <w:rPr>
          <w:rFonts w:ascii="Arial" w:hAnsi="Arial" w:cs="Arial"/>
          <w:color w:val="000000"/>
          <w:sz w:val="20"/>
          <w:szCs w:val="20"/>
          <w:lang w:val="en-AU" w:eastAsia="en-AU"/>
        </w:rPr>
      </w:pPr>
    </w:p>
    <w:p w14:paraId="1DFC414F" w14:textId="77777777" w:rsidR="00BE57DA" w:rsidRPr="00C719D0" w:rsidRDefault="00BE57DA" w:rsidP="00BE57DA">
      <w:pPr>
        <w:rPr>
          <w:rFonts w:ascii="Arial" w:hAnsi="Arial" w:cs="Arial"/>
          <w:b/>
          <w:bCs/>
          <w:color w:val="000000"/>
          <w:sz w:val="20"/>
          <w:szCs w:val="20"/>
          <w:lang w:val="en-AU" w:eastAsia="en-AU"/>
        </w:rPr>
      </w:pPr>
      <w:r w:rsidRPr="00F81645">
        <w:rPr>
          <w:rFonts w:ascii="Arial" w:hAnsi="Arial" w:cs="Arial"/>
          <w:b/>
          <w:bCs/>
          <w:color w:val="000000"/>
          <w:sz w:val="20"/>
          <w:szCs w:val="20"/>
          <w:lang w:val="en-AU" w:eastAsia="en-AU"/>
        </w:rPr>
        <w:t xml:space="preserve">Floria Tosca </w:t>
      </w:r>
      <w:r w:rsidRPr="00F81645">
        <w:rPr>
          <w:rFonts w:ascii="Arial" w:hAnsi="Arial" w:cs="Arial"/>
          <w:color w:val="000000"/>
          <w:sz w:val="20"/>
          <w:szCs w:val="20"/>
          <w:lang w:val="en-AU" w:eastAsia="en-AU"/>
        </w:rPr>
        <w:t>Maija Kovalevska</w:t>
      </w:r>
    </w:p>
    <w:p w14:paraId="71624811" w14:textId="77777777" w:rsidR="00BE57DA" w:rsidRPr="00F81645"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Mario Cavaradossi </w:t>
      </w:r>
      <w:r w:rsidRPr="00F81645">
        <w:rPr>
          <w:rFonts w:ascii="Arial" w:hAnsi="Arial" w:cs="Arial"/>
          <w:color w:val="000000"/>
          <w:sz w:val="20"/>
          <w:szCs w:val="20"/>
          <w:lang w:val="en-AU" w:eastAsia="en-AU"/>
        </w:rPr>
        <w:t>Paul O'Neill</w:t>
      </w:r>
    </w:p>
    <w:p w14:paraId="6273A23E" w14:textId="7EDE93FB" w:rsidR="00BE57DA" w:rsidRPr="00F81645"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Baron Scarpia </w:t>
      </w:r>
      <w:r w:rsidR="000719C8">
        <w:rPr>
          <w:rFonts w:ascii="Arial" w:hAnsi="Arial" w:cs="Arial"/>
          <w:color w:val="000000"/>
          <w:sz w:val="20"/>
          <w:szCs w:val="20"/>
          <w:lang w:val="en-AU" w:eastAsia="en-AU"/>
        </w:rPr>
        <w:t>Warwick Fyfe</w:t>
      </w:r>
    </w:p>
    <w:p w14:paraId="09241E49" w14:textId="1BFA6A48" w:rsidR="00BE57DA" w:rsidRPr="00F81645" w:rsidRDefault="00BE57DA" w:rsidP="00BE57DA">
      <w:pPr>
        <w:rPr>
          <w:rFonts w:ascii="Arial" w:hAnsi="Arial" w:cs="Arial"/>
          <w:b/>
          <w:bCs/>
          <w:color w:val="000000"/>
          <w:sz w:val="20"/>
          <w:szCs w:val="20"/>
          <w:lang w:val="en-AU" w:eastAsia="en-AU"/>
        </w:rPr>
      </w:pPr>
      <w:proofErr w:type="spellStart"/>
      <w:r w:rsidRPr="00F81645">
        <w:rPr>
          <w:rFonts w:ascii="Arial" w:hAnsi="Arial" w:cs="Arial"/>
          <w:b/>
          <w:bCs/>
          <w:color w:val="000000"/>
          <w:sz w:val="20"/>
          <w:szCs w:val="20"/>
          <w:lang w:val="en-AU" w:eastAsia="en-AU"/>
        </w:rPr>
        <w:t>Angelotti</w:t>
      </w:r>
      <w:proofErr w:type="spellEnd"/>
      <w:r w:rsidR="00A85344">
        <w:rPr>
          <w:rFonts w:ascii="Arial" w:hAnsi="Arial" w:cs="Arial"/>
          <w:b/>
          <w:bCs/>
          <w:color w:val="000000"/>
          <w:sz w:val="20"/>
          <w:szCs w:val="20"/>
          <w:lang w:val="en-AU" w:eastAsia="en-AU"/>
        </w:rPr>
        <w:t xml:space="preserve"> / Sciarrone</w:t>
      </w:r>
      <w:r w:rsidRPr="00F81645">
        <w:rPr>
          <w:rFonts w:ascii="Arial" w:hAnsi="Arial" w:cs="Arial"/>
          <w:b/>
          <w:bCs/>
          <w:color w:val="000000"/>
          <w:sz w:val="20"/>
          <w:szCs w:val="20"/>
          <w:lang w:val="en-AU" w:eastAsia="en-AU"/>
        </w:rPr>
        <w:t xml:space="preserve"> </w:t>
      </w:r>
      <w:r w:rsidRPr="00F81645">
        <w:rPr>
          <w:rFonts w:ascii="Arial" w:hAnsi="Arial" w:cs="Arial"/>
          <w:color w:val="000000"/>
          <w:sz w:val="20"/>
          <w:szCs w:val="20"/>
          <w:lang w:val="en-AU" w:eastAsia="en-AU"/>
        </w:rPr>
        <w:t>Jake Bigwood</w:t>
      </w:r>
    </w:p>
    <w:p w14:paraId="49AA905D" w14:textId="77777777" w:rsidR="00BE57DA" w:rsidRPr="00F81645"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A Sacristan </w:t>
      </w:r>
      <w:r w:rsidRPr="00F81645">
        <w:rPr>
          <w:rFonts w:ascii="Arial" w:hAnsi="Arial" w:cs="Arial"/>
          <w:color w:val="000000"/>
          <w:sz w:val="20"/>
          <w:szCs w:val="20"/>
          <w:lang w:val="en-AU" w:eastAsia="en-AU"/>
        </w:rPr>
        <w:t>Callen Dellar</w:t>
      </w:r>
    </w:p>
    <w:p w14:paraId="2F712251" w14:textId="77777777" w:rsidR="00BE57DA" w:rsidRPr="00F81645" w:rsidRDefault="00BE57DA" w:rsidP="00BE57DA">
      <w:pPr>
        <w:rPr>
          <w:rFonts w:ascii="Arial" w:hAnsi="Arial" w:cs="Arial"/>
          <w:color w:val="000000"/>
          <w:sz w:val="20"/>
          <w:szCs w:val="20"/>
          <w:lang w:val="en-AU" w:eastAsia="en-AU"/>
        </w:rPr>
      </w:pPr>
      <w:proofErr w:type="spellStart"/>
      <w:r w:rsidRPr="00F81645">
        <w:rPr>
          <w:rFonts w:ascii="Arial" w:hAnsi="Arial" w:cs="Arial"/>
          <w:b/>
          <w:bCs/>
          <w:color w:val="000000"/>
          <w:sz w:val="20"/>
          <w:szCs w:val="20"/>
          <w:lang w:val="en-AU" w:eastAsia="en-AU"/>
        </w:rPr>
        <w:t>Spoletta</w:t>
      </w:r>
      <w:proofErr w:type="spellEnd"/>
      <w:r w:rsidRPr="00F81645">
        <w:rPr>
          <w:rFonts w:ascii="Arial" w:hAnsi="Arial" w:cs="Arial"/>
          <w:b/>
          <w:bCs/>
          <w:color w:val="000000"/>
          <w:sz w:val="20"/>
          <w:szCs w:val="20"/>
          <w:lang w:val="en-AU" w:eastAsia="en-AU"/>
        </w:rPr>
        <w:t xml:space="preserve"> </w:t>
      </w:r>
      <w:r w:rsidRPr="00F81645">
        <w:rPr>
          <w:rFonts w:ascii="Arial" w:hAnsi="Arial" w:cs="Arial"/>
          <w:color w:val="000000"/>
          <w:sz w:val="20"/>
          <w:szCs w:val="20"/>
          <w:lang w:val="en-AU" w:eastAsia="en-AU"/>
        </w:rPr>
        <w:t>Matthew Lester</w:t>
      </w:r>
    </w:p>
    <w:p w14:paraId="4BD4C6D1" w14:textId="77777777" w:rsidR="00BE57DA" w:rsidRPr="00F81645"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Maid </w:t>
      </w:r>
      <w:r w:rsidRPr="00F81645">
        <w:rPr>
          <w:rFonts w:ascii="Arial" w:hAnsi="Arial" w:cs="Arial"/>
          <w:color w:val="000000"/>
          <w:sz w:val="20"/>
          <w:szCs w:val="20"/>
          <w:lang w:val="en-AU" w:eastAsia="en-AU"/>
        </w:rPr>
        <w:t>Jillian Halleron</w:t>
      </w:r>
    </w:p>
    <w:p w14:paraId="3CDC133F" w14:textId="77777777" w:rsidR="00BE57DA" w:rsidRPr="00F81645"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Gaoler </w:t>
      </w:r>
      <w:r w:rsidRPr="00F81645">
        <w:rPr>
          <w:rFonts w:ascii="Arial" w:hAnsi="Arial" w:cs="Arial"/>
          <w:color w:val="000000"/>
          <w:sz w:val="20"/>
          <w:szCs w:val="20"/>
          <w:lang w:val="en-AU" w:eastAsia="en-AU"/>
        </w:rPr>
        <w:t>Mark Alderson</w:t>
      </w:r>
    </w:p>
    <w:p w14:paraId="6612765E" w14:textId="77777777" w:rsidR="00CF713E" w:rsidRDefault="00BE57DA" w:rsidP="00BE57DA">
      <w:pPr>
        <w:rPr>
          <w:rFonts w:ascii="Arial" w:hAnsi="Arial" w:cs="Arial"/>
          <w:color w:val="000000"/>
          <w:sz w:val="20"/>
          <w:szCs w:val="20"/>
          <w:lang w:val="en-AU" w:eastAsia="en-AU"/>
        </w:rPr>
      </w:pPr>
      <w:r w:rsidRPr="00F81645">
        <w:rPr>
          <w:rFonts w:ascii="Arial" w:hAnsi="Arial" w:cs="Arial"/>
          <w:b/>
          <w:bCs/>
          <w:color w:val="000000"/>
          <w:sz w:val="20"/>
          <w:szCs w:val="20"/>
          <w:lang w:val="en-AU" w:eastAsia="en-AU"/>
        </w:rPr>
        <w:t xml:space="preserve">Roberti </w:t>
      </w:r>
      <w:r w:rsidRPr="00F81645">
        <w:rPr>
          <w:rFonts w:ascii="Arial" w:hAnsi="Arial" w:cs="Arial"/>
          <w:color w:val="000000"/>
          <w:sz w:val="20"/>
          <w:szCs w:val="20"/>
          <w:lang w:val="en-AU" w:eastAsia="en-AU"/>
        </w:rPr>
        <w:t>Steve Sherwood</w:t>
      </w:r>
    </w:p>
    <w:p w14:paraId="61DB3120" w14:textId="4D3ADBE3" w:rsidR="00BE57DA" w:rsidRPr="003F082C" w:rsidRDefault="00BE57DA" w:rsidP="00BE57DA">
      <w:pPr>
        <w:rPr>
          <w:rFonts w:ascii="Arial" w:hAnsi="Arial" w:cs="Arial"/>
          <w:b/>
          <w:i/>
          <w:sz w:val="14"/>
          <w:szCs w:val="14"/>
        </w:rPr>
      </w:pPr>
      <w:r w:rsidRPr="00CF713E">
        <w:rPr>
          <w:rFonts w:ascii="Arial" w:hAnsi="Arial" w:cs="Arial"/>
          <w:b/>
          <w:bCs/>
          <w:color w:val="000000"/>
          <w:sz w:val="10"/>
          <w:szCs w:val="10"/>
          <w:lang w:val="en-AU" w:eastAsia="en-AU"/>
        </w:rPr>
        <w:br/>
      </w:r>
      <w:r w:rsidRPr="003F082C">
        <w:rPr>
          <w:rFonts w:ascii="Arial" w:hAnsi="Arial" w:cs="Arial"/>
          <w:i/>
          <w:color w:val="000000"/>
          <w:sz w:val="14"/>
          <w:szCs w:val="14"/>
          <w:lang w:val="en-AU"/>
        </w:rPr>
        <w:t xml:space="preserve">Casting </w:t>
      </w:r>
      <w:proofErr w:type="gramStart"/>
      <w:r w:rsidRPr="003F082C">
        <w:rPr>
          <w:rFonts w:ascii="Arial" w:hAnsi="Arial" w:cs="Arial"/>
          <w:i/>
          <w:color w:val="000000"/>
          <w:sz w:val="14"/>
          <w:szCs w:val="14"/>
          <w:lang w:val="en-AU"/>
        </w:rPr>
        <w:t>correct</w:t>
      </w:r>
      <w:proofErr w:type="gramEnd"/>
      <w:r w:rsidRPr="003F082C">
        <w:rPr>
          <w:rFonts w:ascii="Arial" w:hAnsi="Arial" w:cs="Arial"/>
          <w:i/>
          <w:color w:val="000000"/>
          <w:sz w:val="14"/>
          <w:szCs w:val="14"/>
          <w:lang w:val="en-AU"/>
        </w:rPr>
        <w:t xml:space="preserve"> at time of publication but may be subject to amendment.</w:t>
      </w:r>
    </w:p>
    <w:p w14:paraId="30F87F47" w14:textId="2247F8EB" w:rsidR="00BE57DA" w:rsidRPr="00553085" w:rsidRDefault="00CF713E" w:rsidP="00BE57DA">
      <w:pPr>
        <w:rPr>
          <w:rFonts w:ascii="Arial" w:hAnsi="Arial" w:cs="Arial"/>
          <w:b/>
          <w:sz w:val="20"/>
          <w:szCs w:val="20"/>
        </w:rPr>
      </w:pPr>
      <w:r w:rsidRPr="00CF713E">
        <w:rPr>
          <w:rFonts w:ascii="Arial" w:hAnsi="Arial" w:cs="Arial"/>
          <w:b/>
          <w:sz w:val="10"/>
          <w:szCs w:val="10"/>
        </w:rPr>
        <w:t xml:space="preserve"> </w:t>
      </w:r>
      <w:r w:rsidR="00BE57DA" w:rsidRPr="00CF713E">
        <w:rPr>
          <w:rFonts w:ascii="Arial" w:hAnsi="Arial" w:cs="Arial"/>
          <w:b/>
          <w:sz w:val="10"/>
          <w:szCs w:val="10"/>
        </w:rPr>
        <w:br/>
      </w:r>
      <w:r w:rsidR="00BE57DA" w:rsidRPr="00553085">
        <w:rPr>
          <w:rFonts w:ascii="Arial" w:hAnsi="Arial" w:cs="Arial"/>
          <w:b/>
          <w:sz w:val="20"/>
          <w:szCs w:val="20"/>
        </w:rPr>
        <w:t xml:space="preserve">WEST AUSTRALIAN OPERA CHORUS </w:t>
      </w:r>
      <w:r w:rsidR="00BE57DA">
        <w:rPr>
          <w:rFonts w:ascii="Arial" w:hAnsi="Arial" w:cs="Arial"/>
          <w:b/>
          <w:sz w:val="20"/>
          <w:szCs w:val="20"/>
        </w:rPr>
        <w:br/>
        <w:t>WEST AUSTRALIAN OPERA CHILDREN</w:t>
      </w:r>
      <w:r w:rsidR="00AE69EA">
        <w:rPr>
          <w:rFonts w:ascii="Arial" w:hAnsi="Arial" w:cs="Arial"/>
          <w:b/>
          <w:sz w:val="20"/>
          <w:szCs w:val="20"/>
        </w:rPr>
        <w:t>’S</w:t>
      </w:r>
      <w:r w:rsidR="00BE57DA">
        <w:rPr>
          <w:rFonts w:ascii="Arial" w:hAnsi="Arial" w:cs="Arial"/>
          <w:b/>
          <w:sz w:val="20"/>
          <w:szCs w:val="20"/>
        </w:rPr>
        <w:t xml:space="preserve"> CHORUS</w:t>
      </w:r>
    </w:p>
    <w:p w14:paraId="48379ACA" w14:textId="77777777" w:rsidR="00BE57DA" w:rsidRPr="00553085" w:rsidRDefault="00BE57DA" w:rsidP="00BE57DA">
      <w:pPr>
        <w:rPr>
          <w:rFonts w:ascii="Arial" w:hAnsi="Arial" w:cs="Arial"/>
          <w:b/>
          <w:sz w:val="20"/>
          <w:szCs w:val="20"/>
        </w:rPr>
      </w:pPr>
      <w:r w:rsidRPr="00553085">
        <w:rPr>
          <w:rFonts w:ascii="Arial" w:hAnsi="Arial" w:cs="Arial"/>
          <w:b/>
          <w:sz w:val="20"/>
          <w:szCs w:val="20"/>
        </w:rPr>
        <w:t>WEST AUSTRALIAN SYMPHONY ORCHESTRA</w:t>
      </w:r>
    </w:p>
    <w:p w14:paraId="183A029D" w14:textId="5C8D8C95" w:rsidR="00BE57DA" w:rsidRPr="00553085" w:rsidRDefault="00BE57DA" w:rsidP="00BE57DA">
      <w:pPr>
        <w:rPr>
          <w:rFonts w:ascii="Arial" w:hAnsi="Arial" w:cs="Arial"/>
          <w:iCs/>
          <w:color w:val="000000"/>
          <w:sz w:val="20"/>
          <w:szCs w:val="20"/>
        </w:rPr>
      </w:pPr>
      <w:r w:rsidRPr="00553085">
        <w:rPr>
          <w:rFonts w:ascii="Arial" w:hAnsi="Arial" w:cs="Arial"/>
          <w:b/>
          <w:bCs/>
          <w:iCs/>
          <w:color w:val="000000"/>
          <w:sz w:val="20"/>
          <w:szCs w:val="20"/>
        </w:rPr>
        <w:t>Assoc Concertmaster</w:t>
      </w:r>
      <w:r>
        <w:rPr>
          <w:rFonts w:ascii="Arial" w:hAnsi="Arial" w:cs="Arial"/>
          <w:b/>
          <w:bCs/>
          <w:iCs/>
          <w:color w:val="000000"/>
          <w:sz w:val="20"/>
          <w:szCs w:val="20"/>
        </w:rPr>
        <w:t xml:space="preserve"> </w:t>
      </w:r>
      <w:r w:rsidR="00F00123">
        <w:rPr>
          <w:rFonts w:ascii="Arial" w:hAnsi="Arial" w:cs="Arial"/>
          <w:iCs/>
          <w:color w:val="000000"/>
          <w:sz w:val="20"/>
          <w:szCs w:val="20"/>
        </w:rPr>
        <w:t>Riley Skevington</w:t>
      </w:r>
    </w:p>
    <w:p w14:paraId="626F9AA8" w14:textId="77777777" w:rsidR="005556CE" w:rsidRDefault="005556CE" w:rsidP="00553085">
      <w:pPr>
        <w:autoSpaceDE w:val="0"/>
        <w:autoSpaceDN w:val="0"/>
        <w:adjustRightInd w:val="0"/>
        <w:rPr>
          <w:rFonts w:ascii="Arial" w:hAnsi="Arial" w:cs="Arial"/>
          <w:color w:val="000000"/>
          <w:sz w:val="20"/>
          <w:szCs w:val="20"/>
          <w:lang w:val="en-AU"/>
        </w:rPr>
      </w:pPr>
    </w:p>
    <w:p w14:paraId="0791A976" w14:textId="328C934C" w:rsidR="00BE57DA" w:rsidRDefault="00BE57DA" w:rsidP="00BE57DA">
      <w:pPr>
        <w:autoSpaceDE w:val="0"/>
        <w:autoSpaceDN w:val="0"/>
        <w:adjustRightInd w:val="0"/>
        <w:rPr>
          <w:rFonts w:ascii="Arial" w:hAnsi="Arial" w:cs="Arial"/>
          <w:color w:val="000000"/>
          <w:sz w:val="20"/>
          <w:szCs w:val="20"/>
          <w:lang w:val="en-AU"/>
        </w:rPr>
      </w:pPr>
      <w:r w:rsidRPr="00553085">
        <w:rPr>
          <w:rFonts w:ascii="Arial" w:hAnsi="Arial" w:cs="Arial"/>
          <w:color w:val="000000"/>
          <w:sz w:val="20"/>
          <w:szCs w:val="20"/>
          <w:lang w:val="en-AU"/>
        </w:rPr>
        <w:t xml:space="preserve">Duration </w:t>
      </w:r>
      <w:r>
        <w:rPr>
          <w:rFonts w:ascii="Arial" w:hAnsi="Arial" w:cs="Arial"/>
          <w:color w:val="000000"/>
          <w:sz w:val="20"/>
          <w:szCs w:val="20"/>
          <w:lang w:val="en-AU"/>
        </w:rPr>
        <w:t>2 hours &amp; 20</w:t>
      </w:r>
      <w:r w:rsidRPr="00553085">
        <w:rPr>
          <w:rFonts w:ascii="Arial" w:hAnsi="Arial" w:cs="Arial"/>
          <w:color w:val="000000"/>
          <w:sz w:val="20"/>
          <w:szCs w:val="20"/>
          <w:lang w:val="en-AU"/>
        </w:rPr>
        <w:t xml:space="preserve"> minutes. </w:t>
      </w:r>
      <w:r>
        <w:rPr>
          <w:rFonts w:ascii="Arial" w:hAnsi="Arial" w:cs="Arial"/>
          <w:color w:val="000000"/>
          <w:sz w:val="20"/>
          <w:szCs w:val="20"/>
          <w:lang w:val="en-AU"/>
        </w:rPr>
        <w:br/>
      </w:r>
      <w:r w:rsidRPr="00553085">
        <w:rPr>
          <w:rFonts w:ascii="Arial" w:hAnsi="Arial" w:cs="Arial"/>
          <w:color w:val="000000"/>
          <w:sz w:val="20"/>
          <w:szCs w:val="20"/>
          <w:lang w:val="en-AU"/>
        </w:rPr>
        <w:t xml:space="preserve">Sung in </w:t>
      </w:r>
      <w:r>
        <w:rPr>
          <w:rFonts w:ascii="Arial" w:hAnsi="Arial" w:cs="Arial"/>
          <w:color w:val="000000"/>
          <w:sz w:val="20"/>
          <w:szCs w:val="20"/>
          <w:lang w:val="en-AU"/>
        </w:rPr>
        <w:t>Italian with English surtitles.</w:t>
      </w:r>
    </w:p>
    <w:p w14:paraId="55FB9EC1" w14:textId="77777777" w:rsidR="00CF713E" w:rsidRPr="00553085" w:rsidRDefault="00CF713E" w:rsidP="00BE57DA">
      <w:pPr>
        <w:autoSpaceDE w:val="0"/>
        <w:autoSpaceDN w:val="0"/>
        <w:adjustRightInd w:val="0"/>
        <w:rPr>
          <w:rFonts w:ascii="Arial" w:hAnsi="Arial" w:cs="Arial"/>
          <w:color w:val="000000"/>
          <w:sz w:val="20"/>
          <w:szCs w:val="20"/>
          <w:lang w:val="en-AU"/>
        </w:rPr>
      </w:pPr>
    </w:p>
    <w:p w14:paraId="7A1ED367" w14:textId="77777777" w:rsidR="00BE57DA" w:rsidRPr="00F81645" w:rsidRDefault="00BE57DA" w:rsidP="00BE57DA">
      <w:pPr>
        <w:rPr>
          <w:rFonts w:ascii="Arial" w:eastAsiaTheme="minorHAnsi" w:hAnsi="Arial" w:cs="Arial"/>
          <w:i/>
          <w:iCs/>
          <w:sz w:val="14"/>
          <w:szCs w:val="14"/>
          <w:lang w:val="en-AU"/>
        </w:rPr>
      </w:pPr>
      <w:r w:rsidRPr="00F81645">
        <w:rPr>
          <w:rFonts w:ascii="Arial" w:eastAsiaTheme="minorHAnsi" w:hAnsi="Arial" w:cs="Arial"/>
          <w:i/>
          <w:iCs/>
          <w:sz w:val="14"/>
          <w:szCs w:val="14"/>
          <w:lang w:val="en-AU"/>
        </w:rPr>
        <w:t>An Opera Queensland production. This production first premiered on 13 June 2019 in Brisbane, Australia.</w:t>
      </w:r>
    </w:p>
    <w:p w14:paraId="5B299745" w14:textId="0606C832" w:rsidR="00553085" w:rsidRPr="00CF713E" w:rsidRDefault="00BE57DA" w:rsidP="00BE57DA">
      <w:pPr>
        <w:autoSpaceDE w:val="0"/>
        <w:autoSpaceDN w:val="0"/>
        <w:adjustRightInd w:val="0"/>
        <w:rPr>
          <w:rFonts w:ascii="Arial" w:hAnsi="Arial" w:cs="Arial"/>
          <w:color w:val="000000"/>
          <w:sz w:val="10"/>
          <w:szCs w:val="10"/>
          <w:lang w:val="en-AU"/>
        </w:rPr>
      </w:pPr>
      <w:r w:rsidRPr="00CF713E">
        <w:rPr>
          <w:rFonts w:ascii="Arial" w:eastAsiaTheme="minorHAnsi" w:hAnsi="Arial" w:cs="Arial"/>
          <w:i/>
          <w:iCs/>
          <w:sz w:val="10"/>
          <w:szCs w:val="10"/>
          <w:lang w:val="en-AU"/>
        </w:rPr>
        <w:t>___________________________________________________</w:t>
      </w:r>
      <w:r w:rsidR="00CF713E">
        <w:rPr>
          <w:rFonts w:ascii="Arial" w:eastAsiaTheme="minorHAnsi" w:hAnsi="Arial" w:cs="Arial"/>
          <w:i/>
          <w:iCs/>
          <w:sz w:val="10"/>
          <w:szCs w:val="10"/>
          <w:lang w:val="en-AU"/>
        </w:rPr>
        <w:t>____________________________________________</w:t>
      </w:r>
    </w:p>
    <w:p w14:paraId="6025A47E" w14:textId="77777777" w:rsidR="00833C77" w:rsidRPr="00CF713E" w:rsidRDefault="00833C77" w:rsidP="00FD7120">
      <w:pPr>
        <w:rPr>
          <w:rFonts w:ascii="Arial" w:eastAsiaTheme="minorHAnsi" w:hAnsi="Arial" w:cs="Arial"/>
          <w:i/>
          <w:iCs/>
          <w:sz w:val="10"/>
          <w:szCs w:val="10"/>
          <w:lang w:val="en-AU"/>
        </w:rPr>
      </w:pPr>
    </w:p>
    <w:p w14:paraId="1464DF17" w14:textId="77777777" w:rsidR="00BE57DA" w:rsidRPr="00CB327D" w:rsidRDefault="00BE57DA" w:rsidP="00BE57DA">
      <w:pPr>
        <w:spacing w:line="254" w:lineRule="auto"/>
        <w:rPr>
          <w:rFonts w:ascii="Arial" w:hAnsi="Arial" w:cs="Arial"/>
          <w:b/>
          <w:sz w:val="19"/>
          <w:szCs w:val="19"/>
        </w:rPr>
      </w:pPr>
      <w:r w:rsidRPr="00CB327D">
        <w:rPr>
          <w:rFonts w:ascii="Arial" w:hAnsi="Arial" w:cs="Arial"/>
          <w:b/>
          <w:sz w:val="19"/>
          <w:szCs w:val="19"/>
        </w:rPr>
        <w:t>ACT ONE</w:t>
      </w:r>
    </w:p>
    <w:p w14:paraId="7CCF3CE9" w14:textId="77777777" w:rsidR="00BE57DA"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A CHURCH, ROME. NOON. </w:t>
      </w:r>
    </w:p>
    <w:p w14:paraId="444CB447" w14:textId="77777777" w:rsidR="00CB327D"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Rome is ruled by an authoritarian government. Forces from the left attempt to overthrow the system. Scarpia, Chief of Police, suppresses all dissent. </w:t>
      </w:r>
    </w:p>
    <w:p w14:paraId="3560A264" w14:textId="23DBDA26" w:rsidR="00BE57DA" w:rsidRPr="00CB327D" w:rsidRDefault="00BE57DA" w:rsidP="00BE57DA">
      <w:pPr>
        <w:spacing w:line="254" w:lineRule="auto"/>
        <w:rPr>
          <w:rFonts w:ascii="Arial" w:hAnsi="Arial" w:cs="Arial"/>
          <w:bCs/>
          <w:sz w:val="19"/>
          <w:szCs w:val="19"/>
        </w:rPr>
      </w:pPr>
      <w:r w:rsidRPr="007266CD">
        <w:rPr>
          <w:rFonts w:ascii="Arial" w:hAnsi="Arial" w:cs="Arial"/>
          <w:bCs/>
          <w:sz w:val="10"/>
          <w:szCs w:val="10"/>
        </w:rPr>
        <w:br/>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an escaped political prisoner, takes refuge inside a church. As he hides in a side chapel, a Sacristan appears followed by the artist, Mario Cavaradossi. Cavaradossi is working on a painting of Mary Magdalene, inspired by </w:t>
      </w:r>
      <w:proofErr w:type="spellStart"/>
      <w:r w:rsidRPr="00CB327D">
        <w:rPr>
          <w:rFonts w:ascii="Arial" w:hAnsi="Arial" w:cs="Arial"/>
          <w:bCs/>
          <w:sz w:val="19"/>
          <w:szCs w:val="19"/>
        </w:rPr>
        <w:t>Angelotti’s</w:t>
      </w:r>
      <w:proofErr w:type="spellEnd"/>
      <w:r w:rsidRPr="00CB327D">
        <w:rPr>
          <w:rFonts w:ascii="Arial" w:hAnsi="Arial" w:cs="Arial"/>
          <w:bCs/>
          <w:sz w:val="19"/>
          <w:szCs w:val="19"/>
        </w:rPr>
        <w:t xml:space="preserve"> sister, Marchesa </w:t>
      </w:r>
      <w:proofErr w:type="spellStart"/>
      <w:r w:rsidRPr="00CB327D">
        <w:rPr>
          <w:rFonts w:ascii="Arial" w:hAnsi="Arial" w:cs="Arial"/>
          <w:bCs/>
          <w:sz w:val="19"/>
          <w:szCs w:val="19"/>
        </w:rPr>
        <w:t>Attavanti</w:t>
      </w:r>
      <w:proofErr w:type="spellEnd"/>
      <w:r w:rsidRPr="00CB327D">
        <w:rPr>
          <w:rFonts w:ascii="Arial" w:hAnsi="Arial" w:cs="Arial"/>
          <w:bCs/>
          <w:sz w:val="19"/>
          <w:szCs w:val="19"/>
        </w:rPr>
        <w:t xml:space="preserve">. </w:t>
      </w:r>
    </w:p>
    <w:p w14:paraId="0ABC5AB1" w14:textId="77777777" w:rsidR="00961D49" w:rsidRDefault="00961D49" w:rsidP="00BE57DA">
      <w:pPr>
        <w:spacing w:line="254" w:lineRule="auto"/>
        <w:rPr>
          <w:rFonts w:ascii="Arial" w:hAnsi="Arial" w:cs="Arial"/>
          <w:bCs/>
          <w:sz w:val="10"/>
          <w:szCs w:val="10"/>
        </w:rPr>
      </w:pPr>
    </w:p>
    <w:p w14:paraId="6EFE0E66" w14:textId="77777777" w:rsidR="00961D49" w:rsidRDefault="00961D49" w:rsidP="00BE57DA">
      <w:pPr>
        <w:spacing w:line="254" w:lineRule="auto"/>
        <w:rPr>
          <w:rFonts w:ascii="Arial" w:hAnsi="Arial" w:cs="Arial"/>
          <w:bCs/>
          <w:sz w:val="10"/>
          <w:szCs w:val="10"/>
        </w:rPr>
      </w:pPr>
    </w:p>
    <w:p w14:paraId="60AFB244" w14:textId="77777777" w:rsidR="00A85344" w:rsidRDefault="00A85344" w:rsidP="00BE57DA">
      <w:pPr>
        <w:spacing w:line="254" w:lineRule="auto"/>
        <w:rPr>
          <w:rFonts w:ascii="Arial" w:hAnsi="Arial" w:cs="Arial"/>
          <w:bCs/>
          <w:sz w:val="19"/>
          <w:szCs w:val="19"/>
        </w:rPr>
      </w:pPr>
    </w:p>
    <w:p w14:paraId="3E1D934E" w14:textId="70CC1788" w:rsidR="00BE57DA"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When the Sacristan leaves,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comes out of hiding. Cavaradossi barely </w:t>
      </w:r>
      <w:proofErr w:type="spellStart"/>
      <w:r w:rsidRPr="00CB327D">
        <w:rPr>
          <w:rFonts w:ascii="Arial" w:hAnsi="Arial" w:cs="Arial"/>
          <w:bCs/>
          <w:sz w:val="19"/>
          <w:szCs w:val="19"/>
        </w:rPr>
        <w:t>recognises</w:t>
      </w:r>
      <w:proofErr w:type="spellEnd"/>
      <w:r w:rsidRPr="00CB327D">
        <w:rPr>
          <w:rFonts w:ascii="Arial" w:hAnsi="Arial" w:cs="Arial"/>
          <w:bCs/>
          <w:sz w:val="19"/>
          <w:szCs w:val="19"/>
        </w:rPr>
        <w:t xml:space="preserve"> his old friend and promises to protect him from Scarpia. When Cavaradossi’s lover, the famous singer Floria Tosca, arrives,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hides again. </w:t>
      </w:r>
    </w:p>
    <w:p w14:paraId="2260A747" w14:textId="77777777" w:rsidR="007266C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Tosca wants to spend a romantic night with Cavaradossi but is upset that Cavaradossi’s painting of the Madonna is a portrait of another woman. Tosca leaves,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reappears, and a siren is heard signaling the police have discovered his escape. He and Cavaradossi flee to the artist’s house. </w:t>
      </w:r>
    </w:p>
    <w:p w14:paraId="0FA8DE72" w14:textId="51E8E255" w:rsidR="00BE57DA" w:rsidRPr="00CB327D" w:rsidRDefault="007266CD" w:rsidP="00BE57DA">
      <w:pPr>
        <w:spacing w:line="254" w:lineRule="auto"/>
        <w:rPr>
          <w:rFonts w:ascii="Arial" w:hAnsi="Arial" w:cs="Arial"/>
          <w:bCs/>
          <w:sz w:val="19"/>
          <w:szCs w:val="19"/>
        </w:rPr>
      </w:pPr>
      <w:r w:rsidRPr="007266CD">
        <w:rPr>
          <w:rFonts w:ascii="Arial" w:hAnsi="Arial" w:cs="Arial"/>
          <w:bCs/>
          <w:sz w:val="10"/>
          <w:szCs w:val="10"/>
        </w:rPr>
        <w:t xml:space="preserve"> </w:t>
      </w:r>
      <w:r w:rsidR="00BE57DA" w:rsidRPr="007266CD">
        <w:rPr>
          <w:rFonts w:ascii="Arial" w:hAnsi="Arial" w:cs="Arial"/>
          <w:bCs/>
          <w:sz w:val="10"/>
          <w:szCs w:val="10"/>
        </w:rPr>
        <w:br/>
      </w:r>
      <w:r w:rsidR="00BE57DA" w:rsidRPr="00CB327D">
        <w:rPr>
          <w:rFonts w:ascii="Arial" w:hAnsi="Arial" w:cs="Arial"/>
          <w:bCs/>
          <w:sz w:val="19"/>
          <w:szCs w:val="19"/>
        </w:rPr>
        <w:t xml:space="preserve">The Sacristan returns, followed by nuns, clerics, teachers, and choirboys, preparing to sing for the evening mass. They are thrilled to hear they will be singing with Tosca that night. Their celebrations are cut short by the entrance of Scarpia, on the trail of </w:t>
      </w:r>
      <w:proofErr w:type="spellStart"/>
      <w:r w:rsidR="00BE57DA" w:rsidRPr="00CB327D">
        <w:rPr>
          <w:rFonts w:ascii="Arial" w:hAnsi="Arial" w:cs="Arial"/>
          <w:bCs/>
          <w:sz w:val="19"/>
          <w:szCs w:val="19"/>
        </w:rPr>
        <w:t>Angelotti</w:t>
      </w:r>
      <w:proofErr w:type="spellEnd"/>
      <w:r w:rsidR="00BE57DA" w:rsidRPr="00CB327D">
        <w:rPr>
          <w:rFonts w:ascii="Arial" w:hAnsi="Arial" w:cs="Arial"/>
          <w:bCs/>
          <w:sz w:val="19"/>
          <w:szCs w:val="19"/>
        </w:rPr>
        <w:t xml:space="preserve">. When Tosca arrives looking for Cavaradossi, Scarpia plays upon her distrust of the Marchesa </w:t>
      </w:r>
      <w:proofErr w:type="spellStart"/>
      <w:r w:rsidR="00BE57DA" w:rsidRPr="00CB327D">
        <w:rPr>
          <w:rFonts w:ascii="Arial" w:hAnsi="Arial" w:cs="Arial"/>
          <w:bCs/>
          <w:sz w:val="19"/>
          <w:szCs w:val="19"/>
        </w:rPr>
        <w:t>Attavanti</w:t>
      </w:r>
      <w:proofErr w:type="spellEnd"/>
      <w:r w:rsidR="00BE57DA" w:rsidRPr="00CB327D">
        <w:rPr>
          <w:rFonts w:ascii="Arial" w:hAnsi="Arial" w:cs="Arial"/>
          <w:bCs/>
          <w:sz w:val="19"/>
          <w:szCs w:val="19"/>
        </w:rPr>
        <w:t xml:space="preserve"> in the hope she will lead him to </w:t>
      </w:r>
      <w:proofErr w:type="spellStart"/>
      <w:r w:rsidR="00BE57DA" w:rsidRPr="00CB327D">
        <w:rPr>
          <w:rFonts w:ascii="Arial" w:hAnsi="Arial" w:cs="Arial"/>
          <w:bCs/>
          <w:sz w:val="19"/>
          <w:szCs w:val="19"/>
        </w:rPr>
        <w:t>Anglelotti</w:t>
      </w:r>
      <w:proofErr w:type="spellEnd"/>
      <w:r w:rsidR="00BE57DA" w:rsidRPr="00CB327D">
        <w:rPr>
          <w:rFonts w:ascii="Arial" w:hAnsi="Arial" w:cs="Arial"/>
          <w:bCs/>
          <w:sz w:val="19"/>
          <w:szCs w:val="19"/>
        </w:rPr>
        <w:t xml:space="preserve">… </w:t>
      </w:r>
    </w:p>
    <w:p w14:paraId="5C6A7D59" w14:textId="77777777" w:rsidR="00BE57DA" w:rsidRPr="007266CD" w:rsidRDefault="00BE57DA" w:rsidP="00BE57DA">
      <w:pPr>
        <w:spacing w:line="254" w:lineRule="auto"/>
        <w:rPr>
          <w:rFonts w:ascii="Arial" w:hAnsi="Arial" w:cs="Arial"/>
          <w:bCs/>
          <w:sz w:val="10"/>
          <w:szCs w:val="10"/>
        </w:rPr>
      </w:pPr>
    </w:p>
    <w:p w14:paraId="7C57B989" w14:textId="77777777" w:rsidR="00BE57DA" w:rsidRPr="00CB327D" w:rsidRDefault="00BE57DA" w:rsidP="00BE57DA">
      <w:pPr>
        <w:spacing w:line="254" w:lineRule="auto"/>
        <w:rPr>
          <w:rFonts w:ascii="Arial" w:hAnsi="Arial" w:cs="Arial"/>
          <w:b/>
          <w:sz w:val="19"/>
          <w:szCs w:val="19"/>
        </w:rPr>
      </w:pPr>
      <w:r w:rsidRPr="00CB327D">
        <w:rPr>
          <w:rFonts w:ascii="Arial" w:hAnsi="Arial" w:cs="Arial"/>
          <w:b/>
          <w:sz w:val="19"/>
          <w:szCs w:val="19"/>
        </w:rPr>
        <w:t>ACT TWO</w:t>
      </w:r>
    </w:p>
    <w:p w14:paraId="4C75C6C9" w14:textId="77777777" w:rsidR="00BE57DA"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SCARPIA’S HEADQUARTERS. EVENING. </w:t>
      </w:r>
    </w:p>
    <w:p w14:paraId="5D57FD56" w14:textId="70FE0976" w:rsidR="00BE57DA" w:rsidRDefault="00BE57DA" w:rsidP="00BE57DA">
      <w:pPr>
        <w:spacing w:line="254" w:lineRule="auto"/>
        <w:rPr>
          <w:rFonts w:ascii="Arial" w:hAnsi="Arial" w:cs="Arial"/>
          <w:bCs/>
          <w:sz w:val="19"/>
          <w:szCs w:val="19"/>
        </w:rPr>
      </w:pPr>
      <w:r w:rsidRPr="00CB327D">
        <w:rPr>
          <w:rFonts w:ascii="Arial" w:hAnsi="Arial" w:cs="Arial"/>
          <w:bCs/>
          <w:sz w:val="19"/>
          <w:szCs w:val="19"/>
        </w:rPr>
        <w:t xml:space="preserve">In his headquarters, Scarpia anticipates the pleasure of having Tosca for himself. Unable to find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Scarpia’s henchman </w:t>
      </w:r>
      <w:proofErr w:type="spellStart"/>
      <w:r w:rsidRPr="00CB327D">
        <w:rPr>
          <w:rFonts w:ascii="Arial" w:hAnsi="Arial" w:cs="Arial"/>
          <w:bCs/>
          <w:sz w:val="19"/>
          <w:szCs w:val="19"/>
        </w:rPr>
        <w:t>Spoletta</w:t>
      </w:r>
      <w:proofErr w:type="spellEnd"/>
      <w:r w:rsidRPr="00CB327D">
        <w:rPr>
          <w:rFonts w:ascii="Arial" w:hAnsi="Arial" w:cs="Arial"/>
          <w:bCs/>
          <w:sz w:val="19"/>
          <w:szCs w:val="19"/>
        </w:rPr>
        <w:t xml:space="preserve"> arrives with Cavaradossi who has been arrested on suspicion of harboring a fugitive. </w:t>
      </w:r>
    </w:p>
    <w:p w14:paraId="5CBDD652" w14:textId="1AF2C576" w:rsidR="007266CD" w:rsidRPr="007266CD" w:rsidRDefault="007266CD" w:rsidP="00BE57DA">
      <w:pPr>
        <w:spacing w:line="254" w:lineRule="auto"/>
        <w:rPr>
          <w:rFonts w:ascii="Arial" w:hAnsi="Arial" w:cs="Arial"/>
          <w:bCs/>
          <w:sz w:val="10"/>
          <w:szCs w:val="10"/>
        </w:rPr>
      </w:pPr>
      <w:r w:rsidRPr="007266CD">
        <w:rPr>
          <w:rFonts w:ascii="Arial" w:hAnsi="Arial" w:cs="Arial"/>
          <w:bCs/>
          <w:sz w:val="10"/>
          <w:szCs w:val="10"/>
        </w:rPr>
        <w:t xml:space="preserve">  </w:t>
      </w:r>
    </w:p>
    <w:p w14:paraId="139EB0CD" w14:textId="79D3FBB3" w:rsidR="00BE57DA" w:rsidRDefault="00BE57DA" w:rsidP="00BE57DA">
      <w:pPr>
        <w:spacing w:line="254" w:lineRule="auto"/>
        <w:rPr>
          <w:rFonts w:ascii="Arial" w:hAnsi="Arial" w:cs="Arial"/>
          <w:bCs/>
          <w:sz w:val="19"/>
          <w:szCs w:val="19"/>
        </w:rPr>
      </w:pPr>
      <w:r w:rsidRPr="00CB327D">
        <w:rPr>
          <w:rFonts w:ascii="Arial" w:hAnsi="Arial" w:cs="Arial"/>
          <w:bCs/>
          <w:sz w:val="19"/>
          <w:szCs w:val="19"/>
        </w:rPr>
        <w:t xml:space="preserve">Interrogated by Scarpia, Cavaradossi denies any knowledge of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Tosca arrives and Cavaradossi is taken away to be tortured. Scarpia challenges Tosca to reveal where </w:t>
      </w:r>
      <w:proofErr w:type="spellStart"/>
      <w:r w:rsidRPr="00CB327D">
        <w:rPr>
          <w:rFonts w:ascii="Arial" w:hAnsi="Arial" w:cs="Arial"/>
          <w:bCs/>
          <w:sz w:val="19"/>
          <w:szCs w:val="19"/>
        </w:rPr>
        <w:t>Angelotti</w:t>
      </w:r>
      <w:proofErr w:type="spellEnd"/>
      <w:r w:rsidRPr="00CB327D">
        <w:rPr>
          <w:rFonts w:ascii="Arial" w:hAnsi="Arial" w:cs="Arial"/>
          <w:bCs/>
          <w:sz w:val="19"/>
          <w:szCs w:val="19"/>
        </w:rPr>
        <w:t xml:space="preserve"> is, using Cavaradossi’s cries of pain to torment her. </w:t>
      </w:r>
    </w:p>
    <w:p w14:paraId="546C0227" w14:textId="57194480" w:rsidR="007266CD" w:rsidRPr="007266CD" w:rsidRDefault="007266CD" w:rsidP="00BE57DA">
      <w:pPr>
        <w:spacing w:line="254" w:lineRule="auto"/>
        <w:rPr>
          <w:rFonts w:ascii="Arial" w:hAnsi="Arial" w:cs="Arial"/>
          <w:bCs/>
          <w:sz w:val="10"/>
          <w:szCs w:val="10"/>
        </w:rPr>
      </w:pPr>
      <w:r w:rsidRPr="007266CD">
        <w:rPr>
          <w:rFonts w:ascii="Arial" w:hAnsi="Arial" w:cs="Arial"/>
          <w:bCs/>
          <w:sz w:val="10"/>
          <w:szCs w:val="10"/>
        </w:rPr>
        <w:t xml:space="preserve">  </w:t>
      </w:r>
    </w:p>
    <w:p w14:paraId="49F152CF" w14:textId="4E9B8362" w:rsidR="00BE57DA" w:rsidRDefault="00BE57DA" w:rsidP="00BE57DA">
      <w:pPr>
        <w:spacing w:line="254" w:lineRule="auto"/>
        <w:rPr>
          <w:rFonts w:ascii="Arial" w:hAnsi="Arial" w:cs="Arial"/>
          <w:bCs/>
          <w:sz w:val="19"/>
          <w:szCs w:val="19"/>
        </w:rPr>
      </w:pPr>
      <w:r w:rsidRPr="00CB327D">
        <w:rPr>
          <w:rFonts w:ascii="Arial" w:hAnsi="Arial" w:cs="Arial"/>
          <w:bCs/>
          <w:sz w:val="19"/>
          <w:szCs w:val="19"/>
        </w:rPr>
        <w:t xml:space="preserve">Refusing to succumb to the torture, Cavaradossi is furious when he realises Tosca had given away </w:t>
      </w:r>
      <w:proofErr w:type="spellStart"/>
      <w:r w:rsidRPr="00CB327D">
        <w:rPr>
          <w:rFonts w:ascii="Arial" w:hAnsi="Arial" w:cs="Arial"/>
          <w:bCs/>
          <w:sz w:val="19"/>
          <w:szCs w:val="19"/>
        </w:rPr>
        <w:t>Angelotti’s</w:t>
      </w:r>
      <w:proofErr w:type="spellEnd"/>
      <w:r w:rsidRPr="00CB327D">
        <w:rPr>
          <w:rFonts w:ascii="Arial" w:hAnsi="Arial" w:cs="Arial"/>
          <w:bCs/>
          <w:sz w:val="19"/>
          <w:szCs w:val="19"/>
        </w:rPr>
        <w:t xml:space="preserve"> location. News arrives </w:t>
      </w:r>
      <w:proofErr w:type="gramStart"/>
      <w:r w:rsidRPr="00CB327D">
        <w:rPr>
          <w:rFonts w:ascii="Arial" w:hAnsi="Arial" w:cs="Arial"/>
          <w:bCs/>
          <w:sz w:val="19"/>
          <w:szCs w:val="19"/>
        </w:rPr>
        <w:t>that forces</w:t>
      </w:r>
      <w:proofErr w:type="gramEnd"/>
      <w:r w:rsidRPr="00CB327D">
        <w:rPr>
          <w:rFonts w:ascii="Arial" w:hAnsi="Arial" w:cs="Arial"/>
          <w:bCs/>
          <w:sz w:val="19"/>
          <w:szCs w:val="19"/>
        </w:rPr>
        <w:t xml:space="preserve"> from the left have achieved a major victory. Scarpia orders Cavaradossi’s execution. </w:t>
      </w:r>
    </w:p>
    <w:p w14:paraId="3F0C320D" w14:textId="0027828E" w:rsidR="007266CD" w:rsidRPr="007266CD" w:rsidRDefault="007266CD" w:rsidP="00BE57DA">
      <w:pPr>
        <w:spacing w:line="254" w:lineRule="auto"/>
        <w:rPr>
          <w:rFonts w:ascii="Arial" w:hAnsi="Arial" w:cs="Arial"/>
          <w:bCs/>
          <w:sz w:val="10"/>
          <w:szCs w:val="10"/>
        </w:rPr>
      </w:pPr>
      <w:r w:rsidRPr="007266CD">
        <w:rPr>
          <w:rFonts w:ascii="Arial" w:hAnsi="Arial" w:cs="Arial"/>
          <w:bCs/>
          <w:sz w:val="10"/>
          <w:szCs w:val="10"/>
        </w:rPr>
        <w:t xml:space="preserve">  </w:t>
      </w:r>
    </w:p>
    <w:p w14:paraId="4A029ABA" w14:textId="77777777" w:rsidR="00BE57DA"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Alone with Scarpia, Tosca begs for her lover’s life and Scarpia names his price: she must give herself to him. She agrees, and Scarpia orders </w:t>
      </w:r>
      <w:proofErr w:type="spellStart"/>
      <w:r w:rsidRPr="00CB327D">
        <w:rPr>
          <w:rFonts w:ascii="Arial" w:hAnsi="Arial" w:cs="Arial"/>
          <w:bCs/>
          <w:sz w:val="19"/>
          <w:szCs w:val="19"/>
        </w:rPr>
        <w:t>Spoletta</w:t>
      </w:r>
      <w:proofErr w:type="spellEnd"/>
      <w:r w:rsidRPr="00CB327D">
        <w:rPr>
          <w:rFonts w:ascii="Arial" w:hAnsi="Arial" w:cs="Arial"/>
          <w:bCs/>
          <w:sz w:val="19"/>
          <w:szCs w:val="19"/>
        </w:rPr>
        <w:t xml:space="preserve"> to perform a sham execution, granting safe conduct for Tosca and Cavaradossi from Rome. </w:t>
      </w:r>
    </w:p>
    <w:p w14:paraId="60F6AF01" w14:textId="46B19AA1" w:rsidR="00BE57DA" w:rsidRPr="007266CD" w:rsidRDefault="007266CD" w:rsidP="00BE57DA">
      <w:pPr>
        <w:spacing w:line="254" w:lineRule="auto"/>
        <w:rPr>
          <w:rFonts w:ascii="Arial" w:hAnsi="Arial" w:cs="Arial"/>
          <w:bCs/>
          <w:sz w:val="10"/>
          <w:szCs w:val="10"/>
        </w:rPr>
      </w:pPr>
      <w:r w:rsidRPr="007266CD">
        <w:rPr>
          <w:rFonts w:ascii="Arial" w:hAnsi="Arial" w:cs="Arial"/>
          <w:bCs/>
          <w:sz w:val="10"/>
          <w:szCs w:val="10"/>
        </w:rPr>
        <w:t xml:space="preserve">  </w:t>
      </w:r>
    </w:p>
    <w:p w14:paraId="72A4A69B" w14:textId="77777777" w:rsidR="00BE57DA" w:rsidRPr="00CB327D" w:rsidRDefault="00BE57DA" w:rsidP="00BE57DA">
      <w:pPr>
        <w:spacing w:line="254" w:lineRule="auto"/>
        <w:rPr>
          <w:rFonts w:ascii="Arial" w:hAnsi="Arial" w:cs="Arial"/>
          <w:b/>
          <w:sz w:val="19"/>
          <w:szCs w:val="19"/>
        </w:rPr>
      </w:pPr>
      <w:r w:rsidRPr="00CB327D">
        <w:rPr>
          <w:rFonts w:ascii="Arial" w:hAnsi="Arial" w:cs="Arial"/>
          <w:b/>
          <w:sz w:val="19"/>
          <w:szCs w:val="19"/>
        </w:rPr>
        <w:t>ACT THREE</w:t>
      </w:r>
    </w:p>
    <w:p w14:paraId="31988211" w14:textId="77777777" w:rsidR="00BE57DA" w:rsidRPr="00CB327D" w:rsidRDefault="00BE57DA" w:rsidP="00BE57DA">
      <w:pPr>
        <w:spacing w:line="254" w:lineRule="auto"/>
        <w:rPr>
          <w:rFonts w:ascii="Arial" w:hAnsi="Arial" w:cs="Arial"/>
          <w:bCs/>
          <w:sz w:val="19"/>
          <w:szCs w:val="19"/>
        </w:rPr>
      </w:pPr>
      <w:r w:rsidRPr="00CB327D">
        <w:rPr>
          <w:rFonts w:ascii="Arial" w:hAnsi="Arial" w:cs="Arial"/>
          <w:bCs/>
          <w:sz w:val="19"/>
          <w:szCs w:val="19"/>
        </w:rPr>
        <w:t xml:space="preserve">A PRISON. THE HOUR BEFORE DAWN. </w:t>
      </w:r>
    </w:p>
    <w:p w14:paraId="6FE73839" w14:textId="6BAA38CA" w:rsidR="00BE57DA" w:rsidRDefault="00BE57DA" w:rsidP="00BE57DA">
      <w:pPr>
        <w:rPr>
          <w:rFonts w:ascii="Arial" w:hAnsi="Arial" w:cs="Arial"/>
          <w:bCs/>
          <w:sz w:val="19"/>
          <w:szCs w:val="19"/>
        </w:rPr>
      </w:pPr>
      <w:r w:rsidRPr="00CB327D">
        <w:rPr>
          <w:rFonts w:ascii="Arial" w:hAnsi="Arial" w:cs="Arial"/>
          <w:bCs/>
          <w:sz w:val="19"/>
          <w:szCs w:val="19"/>
        </w:rPr>
        <w:t>Cavaradossi awaits his execution. Tosca arrives and discloses their plan for escape, telling her lover to pretend to be dead when he hears the gun shot. Tosca waits as Cavaradossi is led away.</w:t>
      </w:r>
    </w:p>
    <w:p w14:paraId="7CD19017" w14:textId="7C518707" w:rsidR="00CB327D" w:rsidRPr="00CF713E" w:rsidRDefault="007266CD" w:rsidP="00BE57DA">
      <w:pPr>
        <w:rPr>
          <w:rFonts w:ascii="Arial" w:hAnsi="Arial" w:cs="Arial"/>
          <w:bCs/>
          <w:sz w:val="20"/>
          <w:szCs w:val="20"/>
        </w:rPr>
      </w:pPr>
      <w:r w:rsidRPr="00CF713E">
        <w:rPr>
          <w:rFonts w:ascii="Arial" w:hAnsi="Arial" w:cs="Arial"/>
          <w:bCs/>
          <w:noProof/>
          <w:sz w:val="20"/>
          <w:szCs w:val="20"/>
        </w:rPr>
        <w:drawing>
          <wp:anchor distT="0" distB="0" distL="114300" distR="114300" simplePos="0" relativeHeight="251703808" behindDoc="1" locked="0" layoutInCell="1" allowOverlap="1" wp14:anchorId="0FC28B09" wp14:editId="43B83EB9">
            <wp:simplePos x="0" y="0"/>
            <wp:positionH relativeFrom="column">
              <wp:posOffset>2845435</wp:posOffset>
            </wp:positionH>
            <wp:positionV relativeFrom="paragraph">
              <wp:posOffset>6985</wp:posOffset>
            </wp:positionV>
            <wp:extent cx="557530" cy="557530"/>
            <wp:effectExtent l="0" t="0" r="0" b="0"/>
            <wp:wrapTight wrapText="bothSides">
              <wp:wrapPolygon edited="0">
                <wp:start x="0" y="0"/>
                <wp:lineTo x="0" y="20665"/>
                <wp:lineTo x="20665" y="20665"/>
                <wp:lineTo x="20665" y="0"/>
                <wp:lineTo x="0" y="0"/>
              </wp:wrapPolygon>
            </wp:wrapTight>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stretch>
                      <a:fillRect/>
                    </a:stretch>
                  </pic:blipFill>
                  <pic:spPr>
                    <a:xfrm flipV="1">
                      <a:off x="0" y="0"/>
                      <a:ext cx="557530" cy="557530"/>
                    </a:xfrm>
                    <a:prstGeom prst="rect">
                      <a:avLst/>
                    </a:prstGeom>
                  </pic:spPr>
                </pic:pic>
              </a:graphicData>
            </a:graphic>
            <wp14:sizeRelH relativeFrom="page">
              <wp14:pctWidth>0</wp14:pctWidth>
            </wp14:sizeRelH>
            <wp14:sizeRelV relativeFrom="page">
              <wp14:pctHeight>0</wp14:pctHeight>
            </wp14:sizeRelV>
          </wp:anchor>
        </w:drawing>
      </w:r>
    </w:p>
    <w:p w14:paraId="6B49273C" w14:textId="0CD04AC3" w:rsidR="00BE57DA" w:rsidRPr="00CB327D" w:rsidRDefault="00CB327D" w:rsidP="00CB327D">
      <w:pPr>
        <w:spacing w:line="254" w:lineRule="auto"/>
        <w:rPr>
          <w:rFonts w:ascii="Arial" w:hAnsi="Arial" w:cs="Arial"/>
          <w:bCs/>
          <w:i/>
          <w:iCs/>
          <w:sz w:val="20"/>
          <w:szCs w:val="20"/>
        </w:rPr>
      </w:pPr>
      <w:r w:rsidRPr="004F2CC4">
        <w:rPr>
          <w:rFonts w:ascii="Arial" w:hAnsi="Arial" w:cs="Arial"/>
          <w:bCs/>
          <w:i/>
          <w:iCs/>
          <w:sz w:val="20"/>
          <w:szCs w:val="20"/>
        </w:rPr>
        <w:t>Scan the QR code to read the full program:</w:t>
      </w:r>
      <w:r>
        <w:rPr>
          <w:rFonts w:ascii="Arial" w:hAnsi="Arial" w:cs="Arial"/>
          <w:bCs/>
          <w:i/>
          <w:iCs/>
          <w:sz w:val="20"/>
          <w:szCs w:val="20"/>
        </w:rPr>
        <w:t xml:space="preserve"> </w:t>
      </w:r>
    </w:p>
    <w:p w14:paraId="03CD2734" w14:textId="77777777" w:rsidR="00CB327D" w:rsidRDefault="00CB327D" w:rsidP="00BE57DA">
      <w:pPr>
        <w:rPr>
          <w:rFonts w:ascii="Arial" w:hAnsi="Arial" w:cs="Arial"/>
          <w:b/>
          <w:sz w:val="20"/>
          <w:szCs w:val="20"/>
        </w:rPr>
      </w:pPr>
    </w:p>
    <w:p w14:paraId="3D78D390" w14:textId="3DFB61E4" w:rsidR="00BE57DA" w:rsidRPr="00833C77" w:rsidRDefault="00BE57DA" w:rsidP="00BE57DA">
      <w:pPr>
        <w:rPr>
          <w:rFonts w:ascii="Arial" w:hAnsi="Arial" w:cs="Arial"/>
          <w:b/>
          <w:sz w:val="20"/>
          <w:szCs w:val="20"/>
        </w:rPr>
      </w:pPr>
      <w:r w:rsidRPr="00833C77">
        <w:rPr>
          <w:rFonts w:ascii="Arial" w:hAnsi="Arial" w:cs="Arial"/>
          <w:b/>
          <w:sz w:val="20"/>
          <w:szCs w:val="20"/>
        </w:rPr>
        <w:t>GOVERNMENT PARTNERS</w:t>
      </w:r>
    </w:p>
    <w:p w14:paraId="0D56293D" w14:textId="18FD6C65" w:rsidR="00BE57DA" w:rsidRPr="00553085" w:rsidRDefault="00BE57DA" w:rsidP="00553085">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700736" behindDoc="0" locked="0" layoutInCell="1" allowOverlap="1" wp14:anchorId="17280CDE" wp14:editId="63232DED">
                <wp:simplePos x="0" y="0"/>
                <wp:positionH relativeFrom="margin">
                  <wp:posOffset>3544253</wp:posOffset>
                </wp:positionH>
                <wp:positionV relativeFrom="paragraph">
                  <wp:posOffset>92393</wp:posOffset>
                </wp:positionV>
                <wp:extent cx="3496531" cy="947737"/>
                <wp:effectExtent l="0" t="0" r="889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221FC109" w14:textId="57A5C074" w:rsidR="00DB2513" w:rsidRPr="00CB327D"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sidR="00CB327D">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80CDE"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1"/>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221FC109" w14:textId="57A5C074" w:rsidR="00DB2513" w:rsidRPr="00CB327D"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sidR="00CB327D">
                        <w:rPr>
                          <w:rFonts w:ascii="Arial" w:hAnsi="Arial" w:cs="Arial"/>
                          <w:i/>
                          <w:iCs/>
                          <w:color w:val="000000"/>
                          <w:sz w:val="14"/>
                          <w:szCs w:val="14"/>
                          <w:lang w:val="en-AU"/>
                        </w:rPr>
                        <w:t>.</w:t>
                      </w:r>
                    </w:p>
                  </w:txbxContent>
                </v:textbox>
                <w10:wrap anchorx="margin"/>
              </v:shape>
            </w:pict>
          </mc:Fallback>
        </mc:AlternateContent>
      </w:r>
    </w:p>
    <w:sectPr w:rsidR="00BE57DA" w:rsidRPr="00553085" w:rsidSect="000C08AD">
      <w:headerReference w:type="default" r:id="rId13"/>
      <w:footerReference w:type="default" r:id="rId14"/>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inline distT="0" distB="0" distL="0" distR="0" wp14:anchorId="48055672" wp14:editId="27D1515C">
          <wp:extent cx="2049350" cy="6089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037" cy="627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19C8"/>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8292E"/>
    <w:rsid w:val="002832B2"/>
    <w:rsid w:val="002833F8"/>
    <w:rsid w:val="00283746"/>
    <w:rsid w:val="00285A11"/>
    <w:rsid w:val="00286917"/>
    <w:rsid w:val="00286C29"/>
    <w:rsid w:val="00287339"/>
    <w:rsid w:val="002875C0"/>
    <w:rsid w:val="00287FC5"/>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F082C"/>
    <w:rsid w:val="003F1072"/>
    <w:rsid w:val="003F1EB1"/>
    <w:rsid w:val="003F2E76"/>
    <w:rsid w:val="003F3408"/>
    <w:rsid w:val="003F4CA9"/>
    <w:rsid w:val="003F5618"/>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344"/>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D45"/>
    <w:rsid w:val="00B14999"/>
    <w:rsid w:val="00B14ADA"/>
    <w:rsid w:val="00B16CFB"/>
    <w:rsid w:val="00B16EC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6F7F"/>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Holly Langford-Smith</cp:lastModifiedBy>
  <cp:revision>2</cp:revision>
  <cp:lastPrinted>2017-03-16T06:08:00Z</cp:lastPrinted>
  <dcterms:created xsi:type="dcterms:W3CDTF">2022-07-22T07:50:00Z</dcterms:created>
  <dcterms:modified xsi:type="dcterms:W3CDTF">2022-07-22T07:50:00Z</dcterms:modified>
</cp:coreProperties>
</file>